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2B7D" w14:textId="77777777" w:rsidR="00D345AD" w:rsidRPr="00D345AD" w:rsidRDefault="00D345AD" w:rsidP="00D23BC2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DB2BB5" wp14:editId="33DB2BB6">
            <wp:extent cx="2570736" cy="605538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а хорошее качеств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43" cy="62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B2B7E" w14:textId="77777777" w:rsidR="00D07E2A" w:rsidRDefault="00D07E2A" w:rsidP="004F0B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33DB2B7F" w14:textId="77777777" w:rsidR="00D07E2A" w:rsidRPr="004F0BC3" w:rsidRDefault="00D07E2A" w:rsidP="00D07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BC3">
        <w:rPr>
          <w:rFonts w:ascii="Times New Roman" w:hAnsi="Times New Roman" w:cs="Times New Roman"/>
          <w:sz w:val="28"/>
          <w:szCs w:val="28"/>
        </w:rPr>
        <w:t>круглого стола на тему «Эмоциональное выгорание медработника как барьер для достижения вершин профессионализма. Способы психо-эмоциональной реабилитации и внутриличностного профессионального развития»</w:t>
      </w:r>
    </w:p>
    <w:p w14:paraId="33DB2B80" w14:textId="77777777" w:rsidR="00D07E2A" w:rsidRDefault="00D07E2A" w:rsidP="00E0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540"/>
        <w:gridCol w:w="8527"/>
        <w:gridCol w:w="5812"/>
      </w:tblGrid>
      <w:tr w:rsidR="00C221B7" w14:paraId="33DB2B84" w14:textId="77777777" w:rsidTr="004F0BC3">
        <w:trPr>
          <w:tblHeader/>
        </w:trPr>
        <w:tc>
          <w:tcPr>
            <w:tcW w:w="540" w:type="dxa"/>
            <w:shd w:val="clear" w:color="auto" w:fill="F2F2F2" w:themeFill="background1" w:themeFillShade="F2"/>
          </w:tcPr>
          <w:p w14:paraId="33DB2B81" w14:textId="77777777" w:rsidR="00C221B7" w:rsidRDefault="004F0BC3" w:rsidP="00E7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27" w:type="dxa"/>
            <w:shd w:val="clear" w:color="auto" w:fill="F2F2F2" w:themeFill="background1" w:themeFillShade="F2"/>
          </w:tcPr>
          <w:p w14:paraId="33DB2B82" w14:textId="77777777" w:rsidR="00C221B7" w:rsidRPr="00E71706" w:rsidRDefault="00C221B7" w:rsidP="00E7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3DB2B83" w14:textId="77777777" w:rsidR="00C221B7" w:rsidRDefault="00C221B7" w:rsidP="00E7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221B7" w14:paraId="33DB2B88" w14:textId="77777777" w:rsidTr="004F0BC3">
        <w:tc>
          <w:tcPr>
            <w:tcW w:w="540" w:type="dxa"/>
          </w:tcPr>
          <w:p w14:paraId="33DB2B85" w14:textId="77777777" w:rsidR="00C221B7" w:rsidRPr="002103AA" w:rsidRDefault="004F0BC3" w:rsidP="00E7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7" w:type="dxa"/>
          </w:tcPr>
          <w:p w14:paraId="33DB2B86" w14:textId="77777777" w:rsidR="00C221B7" w:rsidRDefault="00C221B7" w:rsidP="00E7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Беньковская-Дамаскина Татьяна Александровна</w:t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26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вице-президент РОО «Медикл хелпинг групп»</w:t>
            </w:r>
          </w:p>
        </w:tc>
        <w:tc>
          <w:tcPr>
            <w:tcW w:w="5812" w:type="dxa"/>
          </w:tcPr>
          <w:p w14:paraId="33DB2B87" w14:textId="77777777" w:rsidR="00C221B7" w:rsidRDefault="00C221B7" w:rsidP="00E7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C221B7" w14:paraId="33DB2B90" w14:textId="77777777" w:rsidTr="004F0BC3">
        <w:tc>
          <w:tcPr>
            <w:tcW w:w="540" w:type="dxa"/>
          </w:tcPr>
          <w:p w14:paraId="33DB2B8D" w14:textId="3DC4DC63" w:rsidR="00C221B7" w:rsidRPr="00B65881" w:rsidRDefault="007B2D2B" w:rsidP="00E7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7" w:type="dxa"/>
          </w:tcPr>
          <w:p w14:paraId="33DB2B8E" w14:textId="77777777" w:rsidR="00C221B7" w:rsidRPr="002103AA" w:rsidRDefault="00C221B7" w:rsidP="00E7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Власов Ян Владимирович</w:t>
            </w:r>
            <w:r w:rsidRPr="00B658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26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5881">
              <w:rPr>
                <w:rFonts w:ascii="Times New Roman" w:hAnsi="Times New Roman" w:cs="Times New Roman"/>
                <w:sz w:val="28"/>
                <w:szCs w:val="28"/>
              </w:rPr>
              <w:t>сопредседатель Всероссийского союза общественных объединений пациентов, руководитель Совета общественных организаций по защите прав пациентов в Федеральной службе по надзору в сфере здравоохранения, д.м.н.</w:t>
            </w:r>
          </w:p>
        </w:tc>
        <w:tc>
          <w:tcPr>
            <w:tcW w:w="5812" w:type="dxa"/>
          </w:tcPr>
          <w:p w14:paraId="33DB2B8F" w14:textId="77777777" w:rsidR="00C221B7" w:rsidRDefault="00C221B7" w:rsidP="00E7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8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безопасности медицинских услуг для </w:t>
            </w:r>
            <w:proofErr w:type="spellStart"/>
            <w:r w:rsidRPr="00B65881">
              <w:rPr>
                <w:rFonts w:ascii="Times New Roman" w:hAnsi="Times New Roman" w:cs="Times New Roman"/>
                <w:sz w:val="28"/>
                <w:szCs w:val="28"/>
              </w:rPr>
              <w:t>пациентского</w:t>
            </w:r>
            <w:proofErr w:type="spellEnd"/>
            <w:r w:rsidRPr="00B65881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</w:t>
            </w:r>
          </w:p>
        </w:tc>
      </w:tr>
      <w:tr w:rsidR="007B2D2B" w14:paraId="175539CB" w14:textId="77777777" w:rsidTr="004F0BC3">
        <w:tc>
          <w:tcPr>
            <w:tcW w:w="540" w:type="dxa"/>
          </w:tcPr>
          <w:p w14:paraId="76E0E1CE" w14:textId="071A8314" w:rsidR="007B2D2B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7" w:type="dxa"/>
          </w:tcPr>
          <w:p w14:paraId="2C4382A4" w14:textId="6CCFF61B" w:rsidR="007B2D2B" w:rsidRPr="00402624" w:rsidRDefault="007B2D2B" w:rsidP="007B2D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Кравченко Ольга Петровна,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46E3D">
              <w:rPr>
                <w:rFonts w:ascii="Times New Roman" w:hAnsi="Times New Roman" w:cs="Times New Roman"/>
                <w:sz w:val="28"/>
                <w:szCs w:val="28"/>
              </w:rPr>
              <w:t>член центрального совета Всероссийского движения «Матери России»</w:t>
            </w:r>
          </w:p>
        </w:tc>
        <w:tc>
          <w:tcPr>
            <w:tcW w:w="5812" w:type="dxa"/>
          </w:tcPr>
          <w:p w14:paraId="34F78926" w14:textId="01216465" w:rsidR="007B2D2B" w:rsidRPr="00B65881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2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безопасности медицинских услуг для </w:t>
            </w:r>
            <w:proofErr w:type="spellStart"/>
            <w:r w:rsidRPr="007B2D2B">
              <w:rPr>
                <w:rFonts w:ascii="Times New Roman" w:hAnsi="Times New Roman" w:cs="Times New Roman"/>
                <w:sz w:val="28"/>
                <w:szCs w:val="28"/>
              </w:rPr>
              <w:t>пациентского</w:t>
            </w:r>
            <w:proofErr w:type="spellEnd"/>
            <w:r w:rsidRPr="007B2D2B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</w:t>
            </w:r>
          </w:p>
        </w:tc>
      </w:tr>
      <w:tr w:rsidR="007B2D2B" w14:paraId="33DB2B94" w14:textId="77777777" w:rsidTr="004F0BC3">
        <w:tc>
          <w:tcPr>
            <w:tcW w:w="540" w:type="dxa"/>
          </w:tcPr>
          <w:p w14:paraId="33DB2B91" w14:textId="77777777" w:rsidR="007B2D2B" w:rsidRPr="00B65881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7" w:type="dxa"/>
          </w:tcPr>
          <w:p w14:paraId="33DB2B92" w14:textId="77777777" w:rsidR="007B2D2B" w:rsidRPr="00B65881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Тюфилин</w:t>
            </w:r>
            <w:proofErr w:type="spellEnd"/>
            <w:r w:rsidRPr="0040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Денис Сергеевич</w:t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советник директора ФГБУ «</w:t>
            </w:r>
            <w:r w:rsidRPr="00D11466">
              <w:rPr>
                <w:rFonts w:ascii="Times New Roman" w:hAnsi="Times New Roman" w:cs="Times New Roman"/>
                <w:sz w:val="28"/>
                <w:szCs w:val="28"/>
              </w:rPr>
              <w:t>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</w:p>
        </w:tc>
        <w:tc>
          <w:tcPr>
            <w:tcW w:w="5812" w:type="dxa"/>
          </w:tcPr>
          <w:p w14:paraId="33DB2B93" w14:textId="77777777" w:rsidR="007B2D2B" w:rsidRPr="00C221B7" w:rsidRDefault="007B2D2B" w:rsidP="007B2D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21B7">
              <w:rPr>
                <w:rStyle w:val="x7a15hn"/>
                <w:rFonts w:ascii="Times New Roman" w:hAnsi="Times New Roman" w:cs="Times New Roman"/>
                <w:iCs/>
                <w:sz w:val="28"/>
                <w:szCs w:val="28"/>
              </w:rPr>
              <w:t>Причины возникновения эмоционального выгорания и его негативное влияние на профессиональные компетенции медработника как субъекта деятельности</w:t>
            </w:r>
          </w:p>
        </w:tc>
      </w:tr>
      <w:tr w:rsidR="007B2D2B" w14:paraId="33DB2B99" w14:textId="77777777" w:rsidTr="004F0BC3">
        <w:tc>
          <w:tcPr>
            <w:tcW w:w="540" w:type="dxa"/>
          </w:tcPr>
          <w:p w14:paraId="33DB2B95" w14:textId="77777777" w:rsidR="007B2D2B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7" w:type="dxa"/>
          </w:tcPr>
          <w:p w14:paraId="33DB2B96" w14:textId="77777777" w:rsidR="007B2D2B" w:rsidRDefault="007B2D2B" w:rsidP="007B2D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Федорова Ольга Сергеевна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14:paraId="33DB2B97" w14:textId="77777777" w:rsidR="007B2D2B" w:rsidRPr="00D345AD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52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 и последипломной подготовке ФГБОУ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87252">
              <w:rPr>
                <w:rFonts w:ascii="Times New Roman" w:hAnsi="Times New Roman" w:cs="Times New Roman"/>
                <w:sz w:val="28"/>
                <w:szCs w:val="28"/>
              </w:rPr>
              <w:t>ВО «Сибирский государственный медицинский университет»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д.м.н., доцент</w:t>
            </w:r>
          </w:p>
        </w:tc>
        <w:tc>
          <w:tcPr>
            <w:tcW w:w="5812" w:type="dxa"/>
          </w:tcPr>
          <w:p w14:paraId="33DB2B98" w14:textId="77777777" w:rsidR="007B2D2B" w:rsidRPr="00C221B7" w:rsidRDefault="007B2D2B" w:rsidP="007B2D2B">
            <w:pPr>
              <w:rPr>
                <w:rStyle w:val="x7a15hn"/>
                <w:rFonts w:ascii="Times New Roman" w:hAnsi="Times New Roman" w:cs="Times New Roman"/>
                <w:iCs/>
                <w:sz w:val="28"/>
                <w:szCs w:val="28"/>
              </w:rPr>
            </w:pPr>
            <w:r w:rsidRPr="00D345AD">
              <w:rPr>
                <w:rStyle w:val="x7a15hn"/>
                <w:rFonts w:ascii="Times New Roman" w:hAnsi="Times New Roman" w:cs="Times New Roman"/>
                <w:iCs/>
                <w:sz w:val="28"/>
                <w:szCs w:val="28"/>
              </w:rPr>
              <w:t>Профессиональное выгорание медицинских работников</w:t>
            </w:r>
          </w:p>
        </w:tc>
      </w:tr>
      <w:tr w:rsidR="007B2D2B" w14:paraId="33DB2B9D" w14:textId="77777777" w:rsidTr="004F0BC3">
        <w:tc>
          <w:tcPr>
            <w:tcW w:w="540" w:type="dxa"/>
          </w:tcPr>
          <w:p w14:paraId="33DB2B9A" w14:textId="77777777" w:rsidR="007B2D2B" w:rsidRPr="00B65881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7" w:type="dxa"/>
          </w:tcPr>
          <w:p w14:paraId="33DB2B9B" w14:textId="77777777" w:rsidR="007B2D2B" w:rsidRPr="002103AA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Данилов Алексей Борисович</w:t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26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нервных болезней Института профессионального образования Первого МГМУ им. И.М. Сеченова </w:t>
            </w:r>
            <w:r w:rsidRPr="00402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России, исполнительный директор Ассоциации междисциплинарной медицины, д.м.н., профессор</w:t>
            </w:r>
          </w:p>
        </w:tc>
        <w:tc>
          <w:tcPr>
            <w:tcW w:w="5812" w:type="dxa"/>
          </w:tcPr>
          <w:p w14:paraId="33DB2B9C" w14:textId="77777777" w:rsidR="007B2D2B" w:rsidRPr="000839D3" w:rsidRDefault="007B2D2B" w:rsidP="007B2D2B">
            <w:pPr>
              <w:rPr>
                <w:rStyle w:val="x7a15hn"/>
                <w:rFonts w:ascii="Times New Roman" w:hAnsi="Times New Roman" w:cs="Times New Roman"/>
                <w:iCs/>
                <w:sz w:val="28"/>
                <w:szCs w:val="28"/>
              </w:rPr>
            </w:pPr>
            <w:r w:rsidRPr="000839D3">
              <w:rPr>
                <w:rStyle w:val="x7a15h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Технологии стресс-менеджмента в профилактике и лечении профессионального выгорания</w:t>
            </w:r>
          </w:p>
        </w:tc>
      </w:tr>
      <w:tr w:rsidR="007B2D2B" w14:paraId="33DB2BA1" w14:textId="77777777" w:rsidTr="004F0BC3">
        <w:tc>
          <w:tcPr>
            <w:tcW w:w="540" w:type="dxa"/>
          </w:tcPr>
          <w:p w14:paraId="33DB2B9E" w14:textId="77777777" w:rsidR="007B2D2B" w:rsidRPr="00B65881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7" w:type="dxa"/>
          </w:tcPr>
          <w:p w14:paraId="33DB2B9F" w14:textId="77777777" w:rsidR="007B2D2B" w:rsidRPr="002103AA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Григорьян Марина Робертовна</w:t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основатель нового научного направления Акмеоника, врач, психолог, акмеолог, организатор здравоохранения,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ООО «Акмеоника»</w:t>
            </w:r>
          </w:p>
        </w:tc>
        <w:tc>
          <w:tcPr>
            <w:tcW w:w="5812" w:type="dxa"/>
          </w:tcPr>
          <w:p w14:paraId="33DB2BA0" w14:textId="77777777" w:rsidR="007B2D2B" w:rsidRPr="000839D3" w:rsidRDefault="007B2D2B" w:rsidP="007B2D2B">
            <w:pPr>
              <w:rPr>
                <w:rStyle w:val="x7a15hn"/>
                <w:rFonts w:ascii="Times New Roman" w:hAnsi="Times New Roman" w:cs="Times New Roman"/>
                <w:iCs/>
                <w:sz w:val="28"/>
                <w:szCs w:val="28"/>
              </w:rPr>
            </w:pPr>
            <w:r w:rsidRPr="000839D3">
              <w:rPr>
                <w:rStyle w:val="x7a15hn"/>
                <w:rFonts w:ascii="Times New Roman" w:hAnsi="Times New Roman" w:cs="Times New Roman"/>
                <w:iCs/>
                <w:sz w:val="28"/>
                <w:szCs w:val="28"/>
              </w:rPr>
              <w:t>Здоровьесберегающие акме-технологии в профилактике эмоционального выгорания медицинских работников</w:t>
            </w:r>
          </w:p>
        </w:tc>
      </w:tr>
      <w:tr w:rsidR="007B2D2B" w14:paraId="33DB2BA5" w14:textId="77777777" w:rsidTr="004F0BC3">
        <w:tc>
          <w:tcPr>
            <w:tcW w:w="540" w:type="dxa"/>
          </w:tcPr>
          <w:p w14:paraId="33DB2BA2" w14:textId="77777777" w:rsidR="007B2D2B" w:rsidRPr="00B65881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7" w:type="dxa"/>
          </w:tcPr>
          <w:p w14:paraId="33DB2BA3" w14:textId="77777777" w:rsidR="007B2D2B" w:rsidRPr="002103AA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Юшкова Ирина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доцент кафедры клинической медицины и гериатрии ЧОУ ВО «Санкт-Петербургский медико-социальный институт», ученый секретарь института, к.б.н.</w:t>
            </w:r>
          </w:p>
        </w:tc>
        <w:tc>
          <w:tcPr>
            <w:tcW w:w="5812" w:type="dxa"/>
          </w:tcPr>
          <w:p w14:paraId="33DB2BA4" w14:textId="77777777" w:rsidR="007B2D2B" w:rsidRPr="002103AA" w:rsidRDefault="007B2D2B" w:rsidP="007B2D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меры и способы реабилитации профессиональных неврозов медработников</w:t>
            </w:r>
          </w:p>
        </w:tc>
      </w:tr>
      <w:tr w:rsidR="007B2D2B" w14:paraId="33DB2BA9" w14:textId="77777777" w:rsidTr="004F0BC3">
        <w:tc>
          <w:tcPr>
            <w:tcW w:w="540" w:type="dxa"/>
          </w:tcPr>
          <w:p w14:paraId="33DB2BA6" w14:textId="77777777" w:rsidR="007B2D2B" w:rsidRPr="00B65881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7" w:type="dxa"/>
          </w:tcPr>
          <w:p w14:paraId="33DB2BA7" w14:textId="77777777" w:rsidR="007B2D2B" w:rsidRPr="002103AA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Макаренко Светлана Викторовна</w:t>
            </w:r>
            <w:r w:rsidRPr="00EA0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0B56">
              <w:rPr>
                <w:rFonts w:ascii="Times New Roman" w:hAnsi="Times New Roman" w:cs="Times New Roman"/>
                <w:sz w:val="28"/>
                <w:szCs w:val="28"/>
              </w:rPr>
              <w:t>первый проректор ЧОУ ВО «Санкт-Петербургский медико-социальный институт», доцент кафедры внутренних болезней, к.м.н.</w:t>
            </w:r>
          </w:p>
        </w:tc>
        <w:tc>
          <w:tcPr>
            <w:tcW w:w="5812" w:type="dxa"/>
          </w:tcPr>
          <w:p w14:paraId="33DB2BA8" w14:textId="77777777" w:rsidR="007B2D2B" w:rsidRPr="004F0BC3" w:rsidRDefault="007B2D2B" w:rsidP="007B2D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0BC3">
              <w:rPr>
                <w:rFonts w:ascii="Times New Roman" w:hAnsi="Times New Roman" w:cs="Times New Roman"/>
                <w:iCs/>
                <w:sz w:val="28"/>
                <w:szCs w:val="28"/>
              </w:rPr>
              <w:t>Взаимосвязь безопасности лечебного процесса с изменениями в личности медицинского работника как субъекта деятельности</w:t>
            </w:r>
          </w:p>
        </w:tc>
      </w:tr>
      <w:tr w:rsidR="007B2D2B" w14:paraId="33DB2BAF" w14:textId="77777777" w:rsidTr="00F176E2">
        <w:tc>
          <w:tcPr>
            <w:tcW w:w="540" w:type="dxa"/>
          </w:tcPr>
          <w:p w14:paraId="33DB2BAA" w14:textId="77777777" w:rsidR="007B2D2B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39" w:type="dxa"/>
            <w:gridSpan w:val="2"/>
          </w:tcPr>
          <w:p w14:paraId="33DB2BAB" w14:textId="77777777" w:rsidR="007B2D2B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дискуссии:</w:t>
            </w:r>
          </w:p>
          <w:p w14:paraId="33DB2BAC" w14:textId="77777777" w:rsidR="007B2D2B" w:rsidRPr="00D345AD" w:rsidRDefault="007B2D2B" w:rsidP="007B2D2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Стремоухов Анатолий Анатольевич</w:t>
            </w:r>
            <w:r w:rsidRPr="00D34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методологии профессионального развития, з</w:t>
            </w:r>
            <w:r w:rsidRPr="00D345AD">
              <w:rPr>
                <w:rFonts w:ascii="Times New Roman" w:hAnsi="Times New Roman" w:cs="Times New Roman"/>
                <w:sz w:val="28"/>
                <w:szCs w:val="28"/>
              </w:rPr>
              <w:t>аведующий кафедрой общей врачебной практики и поликлинической терапии ФГБОУ ДПО РМАНПО Минздрава России, д.м.н.,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DB2BAD" w14:textId="77777777" w:rsidR="007B2D2B" w:rsidRPr="00D345AD" w:rsidRDefault="007B2D2B" w:rsidP="007B2D2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Шагинян </w:t>
            </w:r>
            <w:proofErr w:type="spellStart"/>
            <w:r w:rsidRPr="00D34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Аванес</w:t>
            </w:r>
            <w:proofErr w:type="spellEnd"/>
            <w:r w:rsidRPr="00D34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Вадимович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7252">
              <w:rPr>
                <w:rFonts w:ascii="Times New Roman" w:hAnsi="Times New Roman" w:cs="Times New Roman"/>
                <w:sz w:val="28"/>
                <w:szCs w:val="28"/>
              </w:rPr>
              <w:t>ФГБОУ ВО «Сибирский государственный медицинский университет»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DB2BAE" w14:textId="77777777" w:rsidR="007B2D2B" w:rsidRPr="00D345AD" w:rsidRDefault="007B2D2B" w:rsidP="007B2D2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D345A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Моллаева</w:t>
            </w:r>
            <w:proofErr w:type="spellEnd"/>
            <w:r w:rsidRPr="00D345A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Наида </w:t>
            </w:r>
            <w:proofErr w:type="spellStart"/>
            <w:r w:rsidRPr="00D345A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Раджабовна</w:t>
            </w:r>
            <w:proofErr w:type="spellEnd"/>
            <w:r w:rsidRPr="00D34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44F3">
              <w:rPr>
                <w:rFonts w:ascii="Times New Roman" w:hAnsi="Times New Roman" w:cs="Times New Roman"/>
                <w:sz w:val="28"/>
                <w:szCs w:val="28"/>
              </w:rPr>
              <w:t>роректор по научной работе, заведующая кафедрой психиатрии, медицинской психологии и наркологии ФГБОУ ВО Дагестанский государственный медицинский университет Минздрава России, д.м.н.</w:t>
            </w:r>
          </w:p>
        </w:tc>
      </w:tr>
      <w:tr w:rsidR="007B2D2B" w14:paraId="33DB2BB3" w14:textId="77777777" w:rsidTr="004F0BC3">
        <w:tc>
          <w:tcPr>
            <w:tcW w:w="540" w:type="dxa"/>
          </w:tcPr>
          <w:p w14:paraId="33DB2BB0" w14:textId="77777777" w:rsidR="007B2D2B" w:rsidRPr="00B65881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27" w:type="dxa"/>
          </w:tcPr>
          <w:p w14:paraId="33DB2BB1" w14:textId="77777777" w:rsidR="007B2D2B" w:rsidRPr="00EA0B56" w:rsidRDefault="007B2D2B" w:rsidP="007B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Беньковская-Дамаскина Татьяна Александровна</w:t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вице-президент РОО «Медикл хелпинг групп»</w:t>
            </w:r>
          </w:p>
        </w:tc>
        <w:tc>
          <w:tcPr>
            <w:tcW w:w="5812" w:type="dxa"/>
          </w:tcPr>
          <w:p w14:paraId="33DB2BB2" w14:textId="77777777" w:rsidR="007B2D2B" w:rsidRPr="004F0BC3" w:rsidRDefault="007B2D2B" w:rsidP="007B2D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Заключительное слово</w:t>
            </w:r>
          </w:p>
        </w:tc>
      </w:tr>
    </w:tbl>
    <w:p w14:paraId="33DB2BB4" w14:textId="77777777" w:rsidR="002103AA" w:rsidRPr="002103AA" w:rsidRDefault="002103AA" w:rsidP="004F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03AA" w:rsidRPr="002103AA" w:rsidSect="00945F37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2BB9" w14:textId="77777777" w:rsidR="00744562" w:rsidRDefault="00744562" w:rsidP="00945F37">
      <w:pPr>
        <w:spacing w:after="0" w:line="240" w:lineRule="auto"/>
      </w:pPr>
      <w:r>
        <w:separator/>
      </w:r>
    </w:p>
  </w:endnote>
  <w:endnote w:type="continuationSeparator" w:id="0">
    <w:p w14:paraId="33DB2BBA" w14:textId="77777777" w:rsidR="00744562" w:rsidRDefault="00744562" w:rsidP="0094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2BB7" w14:textId="77777777" w:rsidR="00744562" w:rsidRDefault="00744562" w:rsidP="00945F37">
      <w:pPr>
        <w:spacing w:after="0" w:line="240" w:lineRule="auto"/>
      </w:pPr>
      <w:r>
        <w:separator/>
      </w:r>
    </w:p>
  </w:footnote>
  <w:footnote w:type="continuationSeparator" w:id="0">
    <w:p w14:paraId="33DB2BB8" w14:textId="77777777" w:rsidR="00744562" w:rsidRDefault="00744562" w:rsidP="0094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81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DB2BBB" w14:textId="77777777" w:rsidR="00945F37" w:rsidRPr="00945F37" w:rsidRDefault="00C23CE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F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5F37" w:rsidRPr="00945F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F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8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5F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DB2BBC" w14:textId="77777777" w:rsidR="00945F37" w:rsidRDefault="00945F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AF8"/>
    <w:multiLevelType w:val="hybridMultilevel"/>
    <w:tmpl w:val="ABB8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1E98"/>
    <w:multiLevelType w:val="hybridMultilevel"/>
    <w:tmpl w:val="828CB67A"/>
    <w:lvl w:ilvl="0" w:tplc="5FDE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73BBD"/>
    <w:multiLevelType w:val="hybridMultilevel"/>
    <w:tmpl w:val="6808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5052A"/>
    <w:multiLevelType w:val="hybridMultilevel"/>
    <w:tmpl w:val="0DA6DCDC"/>
    <w:lvl w:ilvl="0" w:tplc="B63232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8E1922"/>
    <w:multiLevelType w:val="hybridMultilevel"/>
    <w:tmpl w:val="F15C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07D"/>
    <w:rsid w:val="0001007D"/>
    <w:rsid w:val="00034B8A"/>
    <w:rsid w:val="0004669A"/>
    <w:rsid w:val="00061E42"/>
    <w:rsid w:val="000839D3"/>
    <w:rsid w:val="000855D3"/>
    <w:rsid w:val="000B1D75"/>
    <w:rsid w:val="0010200D"/>
    <w:rsid w:val="00114D7D"/>
    <w:rsid w:val="002103AA"/>
    <w:rsid w:val="002A431E"/>
    <w:rsid w:val="002D69BE"/>
    <w:rsid w:val="00332238"/>
    <w:rsid w:val="00376CE8"/>
    <w:rsid w:val="003C419F"/>
    <w:rsid w:val="00402624"/>
    <w:rsid w:val="00425B61"/>
    <w:rsid w:val="004F0BC3"/>
    <w:rsid w:val="005057F0"/>
    <w:rsid w:val="00590382"/>
    <w:rsid w:val="005908C0"/>
    <w:rsid w:val="005925C7"/>
    <w:rsid w:val="005B36D1"/>
    <w:rsid w:val="005B53EE"/>
    <w:rsid w:val="005C0EDD"/>
    <w:rsid w:val="005C60A9"/>
    <w:rsid w:val="005F37B2"/>
    <w:rsid w:val="00603EB6"/>
    <w:rsid w:val="00620460"/>
    <w:rsid w:val="006556DE"/>
    <w:rsid w:val="0066437A"/>
    <w:rsid w:val="00676DEE"/>
    <w:rsid w:val="006A03A5"/>
    <w:rsid w:val="006F3691"/>
    <w:rsid w:val="00744562"/>
    <w:rsid w:val="00757893"/>
    <w:rsid w:val="00777B9C"/>
    <w:rsid w:val="00797083"/>
    <w:rsid w:val="007A247E"/>
    <w:rsid w:val="007A37A3"/>
    <w:rsid w:val="007B0A0A"/>
    <w:rsid w:val="007B2D2B"/>
    <w:rsid w:val="007B3719"/>
    <w:rsid w:val="007D4016"/>
    <w:rsid w:val="00846EC9"/>
    <w:rsid w:val="00891DD8"/>
    <w:rsid w:val="008A0F70"/>
    <w:rsid w:val="008F2F62"/>
    <w:rsid w:val="0090323C"/>
    <w:rsid w:val="00914934"/>
    <w:rsid w:val="00915026"/>
    <w:rsid w:val="0094009C"/>
    <w:rsid w:val="00945F37"/>
    <w:rsid w:val="00964E8C"/>
    <w:rsid w:val="009E7F44"/>
    <w:rsid w:val="00A30A31"/>
    <w:rsid w:val="00AE28B1"/>
    <w:rsid w:val="00B0083D"/>
    <w:rsid w:val="00B26288"/>
    <w:rsid w:val="00B36E16"/>
    <w:rsid w:val="00B46E3D"/>
    <w:rsid w:val="00B65881"/>
    <w:rsid w:val="00BF61C9"/>
    <w:rsid w:val="00C221B7"/>
    <w:rsid w:val="00C23CE6"/>
    <w:rsid w:val="00D03194"/>
    <w:rsid w:val="00D07E2A"/>
    <w:rsid w:val="00D11466"/>
    <w:rsid w:val="00D160E6"/>
    <w:rsid w:val="00D23BC2"/>
    <w:rsid w:val="00D345AD"/>
    <w:rsid w:val="00D924D3"/>
    <w:rsid w:val="00D976C3"/>
    <w:rsid w:val="00DB2C38"/>
    <w:rsid w:val="00E06AAD"/>
    <w:rsid w:val="00E42627"/>
    <w:rsid w:val="00E71706"/>
    <w:rsid w:val="00E91270"/>
    <w:rsid w:val="00EA0B56"/>
    <w:rsid w:val="00EC54B2"/>
    <w:rsid w:val="00EF009A"/>
    <w:rsid w:val="00F35859"/>
    <w:rsid w:val="00F51A65"/>
    <w:rsid w:val="00F51ED9"/>
    <w:rsid w:val="00F72B0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2B7D"/>
  <w15:docId w15:val="{4525BB10-BB61-42E4-981C-3A73ABC2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23C"/>
  </w:style>
  <w:style w:type="paragraph" w:styleId="4">
    <w:name w:val="heading 4"/>
    <w:basedOn w:val="a"/>
    <w:link w:val="40"/>
    <w:uiPriority w:val="9"/>
    <w:qFormat/>
    <w:rsid w:val="00085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5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ptaok6">
    <w:name w:val="mptaok6"/>
    <w:basedOn w:val="a0"/>
    <w:rsid w:val="00F72B0F"/>
  </w:style>
  <w:style w:type="character" w:customStyle="1" w:styleId="x7a15hn">
    <w:name w:val="x7a15hn"/>
    <w:basedOn w:val="a0"/>
    <w:rsid w:val="002103AA"/>
  </w:style>
  <w:style w:type="table" w:styleId="a5">
    <w:name w:val="Table Grid"/>
    <w:basedOn w:val="a1"/>
    <w:uiPriority w:val="59"/>
    <w:unhideWhenUsed/>
    <w:rsid w:val="00E7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F37"/>
  </w:style>
  <w:style w:type="paragraph" w:styleId="a8">
    <w:name w:val="footer"/>
    <w:basedOn w:val="a"/>
    <w:link w:val="a9"/>
    <w:uiPriority w:val="99"/>
    <w:unhideWhenUsed/>
    <w:rsid w:val="0094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F37"/>
  </w:style>
  <w:style w:type="paragraph" w:styleId="aa">
    <w:name w:val="Balloon Text"/>
    <w:basedOn w:val="a"/>
    <w:link w:val="ab"/>
    <w:uiPriority w:val="99"/>
    <w:semiHidden/>
    <w:unhideWhenUsed/>
    <w:rsid w:val="007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Полина Виардо</cp:lastModifiedBy>
  <cp:revision>18</cp:revision>
  <dcterms:created xsi:type="dcterms:W3CDTF">2021-06-05T10:59:00Z</dcterms:created>
  <dcterms:modified xsi:type="dcterms:W3CDTF">2021-06-09T09:43:00Z</dcterms:modified>
</cp:coreProperties>
</file>